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</w:pPr>
      <w:r>
        <w:t>[Miejscowość], dnia [data]</w:t>
      </w:r>
    </w:p>
    <w:p>
      <w:pPr>
        <w:pStyle w:val="BodyLegal"/>
      </w:pPr>
      <w:r>
        <w:rPr>
          <w:b/>
        </w:rPr>
        <w:t>Sąd [Rejonowy/Okręgowy] w [miejscowość]</w:t>
      </w:r>
    </w:p>
    <w:p>
      <w:pPr>
        <w:pStyle w:val="BodyLegal"/>
      </w:pPr>
      <w:r>
        <w:t>[Wydział]</w:t>
      </w:r>
    </w:p>
    <w:p>
      <w:pPr>
        <w:pStyle w:val="BodyLegal"/>
      </w:pPr>
      <w:r>
        <w:t>[adres sądu]</w:t>
      </w:r>
    </w:p>
    <w:p>
      <w:pPr>
        <w:pStyle w:val="BodyLegal"/>
      </w:pPr>
      <w:r>
        <w:rPr>
          <w:b/>
        </w:rPr>
        <w:t>Wnioskodawca/Strona:</w:t>
      </w:r>
      <w:r>
        <w:t xml:space="preserve"> [imię i nazwisko]</w:t>
      </w:r>
    </w:p>
    <w:p>
      <w:pPr>
        <w:pStyle w:val="BodyLegal"/>
      </w:pPr>
      <w:r>
        <w:t>[adres zamieszkania]</w:t>
      </w:r>
    </w:p>
    <w:p>
      <w:pPr>
        <w:pStyle w:val="BodyLegal"/>
      </w:pPr>
      <w:r>
        <w:t>PESEL: [numer PESEL]</w:t>
      </w:r>
    </w:p>
    <w:p>
      <w:pPr>
        <w:pStyle w:val="BodyLegal"/>
      </w:pPr>
      <w:r>
        <w:t>[telefon lub e-mail — opcjonalnie]</w:t>
      </w:r>
    </w:p>
    <w:p>
      <w:pPr>
        <w:pStyle w:val="BodyLegal"/>
      </w:pPr>
      <w:r>
        <w:rPr>
          <w:b/>
        </w:rPr>
        <w:t>Strona przeciwna/Uczestnik:</w:t>
      </w:r>
      <w:r>
        <w:t xml:space="preserve"> [imię i nazwisko albo „nie dotyczy”]</w:t>
      </w:r>
    </w:p>
    <w:p>
      <w:pPr>
        <w:pStyle w:val="BodyLegal"/>
      </w:pPr>
      <w:r>
        <w:t>[adres, jeżeli jest znany]</w:t>
      </w:r>
    </w:p>
    <w:p>
      <w:pPr>
        <w:pStyle w:val="BodyLegal"/>
      </w:pPr>
      <w:r>
        <w:rPr>
          <w:b/>
        </w:rPr>
        <w:t>Sygn. akt:</w:t>
      </w:r>
      <w:r>
        <w:t xml:space="preserve"> [sygnatura; jeżeli sprawa nie została jeszcze wszczęta, wpisać „brak”]</w:t>
      </w:r>
    </w:p>
    <w:p>
      <w:pPr>
        <w:pStyle w:val="Heading1"/>
      </w:pPr>
      <w:r>
        <w:t>Wniosek o ustanowienie adwokata z urzędu</w:t>
      </w:r>
    </w:p>
    <w:p>
      <w:pPr>
        <w:pStyle w:val="BodyLegal"/>
      </w:pPr>
      <w:r>
        <w:t>Działając w imieniu własnym, na podstawie art. 117 § 1–5, art. 117¹ § 1 oraz art. 117³ § 1–3 Kodeksu postępowania cywilnego, wnoszę o:</w:t>
      </w:r>
    </w:p>
    <w:p>
      <w:pPr>
        <w:pStyle w:val="BodyLegal"/>
      </w:pPr>
      <w:r>
        <w:t>1. ustanowienie dla mnie adwokata z urzędu w sprawie o [rodzaj sprawy, np. rozwód/alimenty/kontakty/władzę rodzicielską/zapłatę];</w:t>
      </w:r>
    </w:p>
    <w:p>
      <w:pPr>
        <w:pStyle w:val="BodyLegal"/>
      </w:pPr>
      <w:r>
        <w:t>2. po uwzględnieniu wniosku — zwrócenie się do właściwej okręgowej rady adwokackiej o wyznaczenie adwokata;</w:t>
      </w:r>
    </w:p>
    <w:p>
      <w:pPr>
        <w:pStyle w:val="BodyLegal"/>
      </w:pPr>
      <w:r>
        <w:t xml:space="preserve">3. przekazanie właściwej okręgowej radzie adwokackiej mojej prośby, aby — w miarę możliwości i w porozumieniu ze wskazanym adwokatem, zgodnie z art. 117³ § 3 KPC — wyznaczony został </w:t>
      </w:r>
      <w:r>
        <w:rPr>
          <w:b/>
        </w:rPr>
        <w:t>adwokat Bartłomiej Honorowicz</w:t>
      </w:r>
      <w:r>
        <w:t>;</w:t>
      </w:r>
    </w:p>
    <w:p>
      <w:pPr>
        <w:pStyle w:val="BodyLegal"/>
      </w:pPr>
      <w:r>
        <w:t>4. dopuszczenie i przeprowadzenie dowodów z dokumentów wymienionych poniżej na okoliczność mojej sytuacji rodzinnej, majątkowej i dochodowej, źródeł utrzymania, koniecznych kosztów utrzymania oraz braku możliwości poniesienia wynagrodzenia adwokata bez uszczerbku dla niezbędnego utrzymania mnie i mojej rodziny.</w:t>
      </w:r>
    </w:p>
    <w:p>
      <w:pPr>
        <w:pStyle w:val="Heading2"/>
      </w:pPr>
      <w:r>
        <w:t>Uzasadnienie</w:t>
      </w:r>
    </w:p>
    <w:p>
      <w:pPr>
        <w:pStyle w:val="Heading3"/>
      </w:pPr>
      <w:r>
        <w:t>1. Przedmiot i etap sprawy</w:t>
      </w:r>
    </w:p>
    <w:p>
      <w:pPr>
        <w:pStyle w:val="BodyLegal"/>
      </w:pPr>
      <w:r>
        <w:t>Sprawa dotyczy [zwięzły opis przedmiotu sprawy i żądania]. Postępowanie znajduje się na etapie [etap postępowania; jeżeli sprawa ma dopiero zostać wszczęta, opisać planowane żądanie]. Najbliższy termin rozprawy lub termin procesowy przypada na [data / „nie wyznaczono”].</w:t>
      </w:r>
    </w:p>
    <w:p>
      <w:pPr>
        <w:pStyle w:val="Heading3"/>
      </w:pPr>
      <w:r>
        <w:t>2. Brak środków na wynagrodzenie adwokata</w:t>
      </w:r>
    </w:p>
    <w:p>
      <w:pPr>
        <w:pStyle w:val="BodyLegal"/>
      </w:pPr>
      <w:r>
        <w:t>Nie jestem w stanie ponieść kosztów wynagrodzenia adwokata bez uszczerbku dla utrzymania koniecznego dla mnie i mojej rodziny.</w:t>
      </w:r>
    </w:p>
    <w:p>
      <w:pPr>
        <w:pStyle w:val="BodyLegal"/>
      </w:pPr>
      <w:r>
        <w:t>Moje gospodarstwo domowe tworzą [liczba i relacja osób pozostających we wspólnym gospodarstwie]. Łączny miesięczny dochód netto gospodarstwa domowego wynosi [kwota] zł i pochodzi z [źródła dochodu lub utrzymania]. Posiadany majątek obejmuje [majątek; jeżeli brak istotnego majątku, opisać ten fakt zgodnie z prawdą]. Stałe i konieczne miesięczne wydatki wynoszą około [kwota] zł, w tym: [mieszkanie i media — kwota], [żywność — kwota], [leczenie i leki — kwota], [utrzymanie dzieci lub innych osób — kwota], [raty koniecznych zobowiązań — kwota] oraz [inne niezbędne wydatki — kwota].</w:t>
      </w:r>
    </w:p>
    <w:p>
      <w:pPr>
        <w:pStyle w:val="BodyLegal"/>
      </w:pPr>
      <w:r>
        <w:t>Po pokryciu tych wydatków pozostaje [kwota] zł miesięcznie. Zapłata wynagrodzenia profesjonalnego pełnomocnika spowodowałaby [konkretny uszczerbek w niezbędnym utrzymaniu, np. brak środków na mieszkanie, żywność, leczenie lub utrzymanie dzieci]. Okoliczności te potwierdzają urzędowe oświadczenie i dokumenty dołączone do wniosku.</w:t>
      </w:r>
    </w:p>
    <w:p>
      <w:pPr>
        <w:pStyle w:val="Heading3"/>
      </w:pPr>
      <w:r>
        <w:t>3. Potrzeba udziału profesjonalnego pełnomocnika</w:t>
      </w:r>
    </w:p>
    <w:p>
      <w:pPr>
        <w:pStyle w:val="BodyLegal"/>
      </w:pPr>
      <w:r>
        <w:t>Udział adwokata jest potrzebny ze względu na [złożoność prawną lub faktyczną sprawy], [konieczność sformułowania żądań lub zarzutów], [potrzebę zgłoszenia i przeprowadzenia dowodów], [spór co do opinii biegłego lub dokumentów], [szczególną wagę sprawy dla sytuacji rodzinnej lub majątkowej] oraz [inne konkretne okoliczności].</w:t>
      </w:r>
    </w:p>
    <w:p>
      <w:pPr>
        <w:pStyle w:val="BodyLegal"/>
      </w:pPr>
      <w:r>
        <w:t>Nie potrafię samodzielnie skutecznie chronić swoich praw, ponieważ [konkretne trudności, np. brak wiedzy prawniczej połączony ze złożonością sprawy, stan zdrowia, niepełnosprawność, bariera językowa, silny konflikt rodzinny lub przewaga procesowa strony przeciwnej]. Pomoc adwokata jest potrzebna w szczególności do [konkretne czynności: przygotowanie pisma, określenie wniosków dowodowych, udział w rozprawach, przesłuchanie świadków, analiza opinii biegłego].</w:t>
      </w:r>
    </w:p>
    <w:p>
      <w:pPr>
        <w:pStyle w:val="BodyLegal"/>
      </w:pPr>
      <w:r>
        <w:t>Spełnione są zatem obie przesłanki ustanowienia adwokata z urzędu: brak możliwości poniesienia jego wynagrodzenia bez uszczerbku dla koniecznego utrzymania oraz potrzeba udziału profesjonalnego pełnomocnika w sprawie.</w:t>
      </w:r>
    </w:p>
    <w:p>
      <w:pPr>
        <w:pStyle w:val="Heading3"/>
      </w:pPr>
      <w:r>
        <w:t>4. Wskazanie adwokata</w:t>
      </w:r>
    </w:p>
    <w:p>
      <w:pPr>
        <w:pStyle w:val="BodyLegal"/>
      </w:pPr>
      <w:r>
        <w:t>Proszę o wyznaczenie adwokata Bartłomieja Honorowicza z uwagi na [rzeczywiste powody preferencji, np. wcześniejszą znajomość okoliczności sprawy, zaufanie albo możliwość sprawnej komunikacji]. Mam świadomość, że po ustanowieniu adwokata przez sąd wyboru konkretnej osoby dokonuje właściwa okręgowa rada adwokacka, a wskazany adwokat może zostać wyznaczony w miarę możliwości i w porozumieniu z nim.</w:t>
      </w:r>
    </w:p>
    <w:p>
      <w:pPr>
        <w:pStyle w:val="Heading2"/>
      </w:pPr>
      <w:r>
        <w:t>Wnioski dowodowe</w:t>
      </w:r>
    </w:p>
    <w:p>
      <w:pPr>
        <w:pStyle w:val="BodyLegal"/>
      </w:pPr>
      <w:r>
        <w:t>Wnoszę o przeprowadzenie dowodów z:</w:t>
      </w:r>
    </w:p>
    <w:p>
      <w:pPr>
        <w:pStyle w:val="BodyLegal"/>
      </w:pPr>
      <w:r>
        <w:t>1. urzędowego oświadczenia o stanie rodzinnym, majątku, dochodach i źródłach utrzymania — na okoliczność danych w nim wskazanych;</w:t>
      </w:r>
    </w:p>
    <w:p>
      <w:pPr>
        <w:pStyle w:val="BodyLegal"/>
      </w:pPr>
      <w:r>
        <w:t>2. [zaświadczenia pracodawcy / odcinków wynagrodzenia / decyzji emerytalnej lub rentowej / decyzji o świadczeniu / zaświadczenia o bezrobociu] — na okoliczność wysokości i źródeł dochodu;</w:t>
      </w:r>
    </w:p>
    <w:p>
      <w:pPr>
        <w:pStyle w:val="BodyLegal"/>
      </w:pPr>
      <w:r>
        <w:t>3. [zeznania podatkowego / zaświadczenia z urzędu skarbowego] — na okoliczność dochodów w okresie [okres];</w:t>
      </w:r>
    </w:p>
    <w:p>
      <w:pPr>
        <w:pStyle w:val="BodyLegal"/>
      </w:pPr>
      <w:r>
        <w:t>4. [wyciągów z rachunków bankowych z okresu [okres]] — na okoliczność dostępnych środków i bieżących wydatków;</w:t>
      </w:r>
    </w:p>
    <w:p>
      <w:pPr>
        <w:pStyle w:val="BodyLegal"/>
      </w:pPr>
      <w:r>
        <w:t>5. [umowy najmu / informacji o opłatach mieszkaniowych / rachunków za media] — na okoliczność koniecznych kosztów mieszkania;</w:t>
      </w:r>
    </w:p>
    <w:p>
      <w:pPr>
        <w:pStyle w:val="BodyLegal"/>
      </w:pPr>
      <w:r>
        <w:t>6. [dokumentacji kosztów leczenia, leków, rehabilitacji lub opieki] — na okoliczność niezbędnych wydatków zdrowotnych;</w:t>
      </w:r>
    </w:p>
    <w:p>
      <w:pPr>
        <w:pStyle w:val="BodyLegal"/>
      </w:pPr>
      <w:r>
        <w:t>7. [dokumentów dotyczących osób pozostających na utrzymaniu, alimentów, zadłużenia lub innych koniecznych obciążeń] — na okoliczność zakresu stałych zobowiązań;</w:t>
      </w:r>
    </w:p>
    <w:p>
      <w:pPr>
        <w:pStyle w:val="BodyLegal"/>
      </w:pPr>
      <w:r>
        <w:t>8. [innego dokumentu] — na okoliczność [fakt, który dokument ma wykazać].</w:t>
      </w:r>
    </w:p>
    <w:p>
      <w:pPr>
        <w:pStyle w:val="Heading2"/>
      </w:pPr>
      <w:r>
        <w:t>Obowiązkowe oświadczenie i załączniki</w:t>
      </w:r>
    </w:p>
    <w:p>
      <w:pPr>
        <w:pStyle w:val="BodyLegal"/>
      </w:pPr>
      <w:r>
        <w:t xml:space="preserve">Do wniosku osoba fizyczna dołącza sporządzone według urzędowego wzoru </w:t>
      </w:r>
      <w:r>
        <w:rPr>
          <w:b/>
        </w:rPr>
        <w:t>oświadczenie obejmujące szczegółowe dane o stanie rodzinnym, majątku, dochodach i źródłach utrzymania</w:t>
      </w:r>
      <w:r>
        <w:t>. Jeżeli wniosek o ustanowienie adwokata jest składany łącznie z wnioskiem o zwolnienie od kosztów sądowych, dołącza się jedno oświadczenie. [Jeżeli strona została już zwolniona przez sąd od kosztów sądowych w całości lub części i zachodzi wyjątek z art. 117¹ § 5 KPC, dostosować ten akapit do sytuacji i wskazać postanowienie sądu.]</w:t>
      </w:r>
    </w:p>
    <w:p>
      <w:pPr>
        <w:pStyle w:val="BodyLegal"/>
      </w:pPr>
      <w:r>
        <w:t>Załączniki:</w:t>
      </w:r>
    </w:p>
    <w:p>
      <w:pPr>
        <w:pStyle w:val="BodyLegal"/>
      </w:pPr>
      <w:r>
        <w:t>1. urzędowe oświadczenie o stanie rodzinnym, majątku, dochodach i źródłach utrzymania;</w:t>
      </w:r>
    </w:p>
    <w:p>
      <w:pPr>
        <w:pStyle w:val="BodyLegal"/>
      </w:pPr>
      <w:r>
        <w:t>2. [dokumenty potwierdzające dochody lub brak dochodów];</w:t>
      </w:r>
    </w:p>
    <w:p>
      <w:pPr>
        <w:pStyle w:val="BodyLegal"/>
      </w:pPr>
      <w:r>
        <w:t>3. [dokumenty potwierdzające koszty mieszkania i utrzymania];</w:t>
      </w:r>
    </w:p>
    <w:p>
      <w:pPr>
        <w:pStyle w:val="BodyLegal"/>
      </w:pPr>
      <w:r>
        <w:t>4. [dokumenty potwierdzające koszty leczenia lub inne konieczne wydatki];</w:t>
      </w:r>
    </w:p>
    <w:p>
      <w:pPr>
        <w:pStyle w:val="BodyLegal"/>
      </w:pPr>
      <w:r>
        <w:t>5. [dokumenty dotyczące osób pozostających na utrzymaniu i stałych zobowiązań];</w:t>
      </w:r>
    </w:p>
    <w:p>
      <w:pPr>
        <w:pStyle w:val="BodyLegal"/>
      </w:pPr>
      <w:r>
        <w:t>6. [odpis wniosku i załączników dla pozostałych uczestników — jeżeli wymagany];</w:t>
      </w:r>
    </w:p>
    <w:p>
      <w:pPr>
        <w:pStyle w:val="BodyLegal"/>
      </w:pPr>
      <w:r>
        <w:t>7. [inne załączniki].</w:t>
      </w:r>
    </w:p>
    <w:p>
      <w:pPr>
        <w:pStyle w:val="BodyLegal"/>
      </w:pPr>
      <w:r>
        <w:t>[Własnoręczny podpis]</w:t>
      </w:r>
    </w:p>
    <w:p>
      <w:pPr>
        <w:pStyle w:val="BodyLegal"/>
      </w:pPr>
      <w:r>
        <w:t>[imię i nazwisko]</w:t>
      </w:r>
    </w:p>
    <w:sectPr w:rsidR="00FC693F" w:rsidRPr="0006063C" w:rsidSect="00034616">
      <w:footerReference w:type="default" r:id="rId9"/>
      <w:pgSz w:w="11906" w:h="16838"/>
      <w:pgMar w:top="1247" w:right="1134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Wzór do uzupełnienia — usuń instrukcje w nawiasach kwadratowych przed złożeniem</w: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Legal">
    <w:name w:val="BodyLegal"/>
    <w:basedOn w:val="Normal"/>
    <w:rPr>
      <w:rFonts w:ascii="Arial" w:hAnsi="Arial"/>
      <w:sz w:val="22"/>
    </w:rPr>
  </w:style>
  <w:style w:type="paragraph" w:customStyle="1" w:styleId="Meta">
    <w:name w:val="Meta"/>
    <w:basedOn w:val="Normal"/>
    <w:rPr>
      <w:rFonts w:ascii="Arial" w:hAnsi="Arial"/>
      <w:i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